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B7B2" w14:textId="0A27C26F" w:rsidR="003E2E3C" w:rsidRPr="003E2E3C" w:rsidRDefault="003E2E3C">
      <w:pPr>
        <w:rPr>
          <w:rFonts w:ascii="Arial" w:hAnsi="Arial" w:cs="Arial"/>
          <w:b/>
          <w:bCs/>
          <w:sz w:val="24"/>
          <w:szCs w:val="24"/>
        </w:rPr>
      </w:pPr>
      <w:r w:rsidRPr="003E2E3C">
        <w:rPr>
          <w:rFonts w:ascii="Arial" w:hAnsi="Arial" w:cs="Arial"/>
          <w:b/>
          <w:bCs/>
          <w:sz w:val="24"/>
          <w:szCs w:val="24"/>
        </w:rPr>
        <w:t>Tech Bowl MS and Technology Bowl HS</w:t>
      </w:r>
      <w:r>
        <w:rPr>
          <w:rFonts w:ascii="Arial" w:hAnsi="Arial" w:cs="Arial"/>
          <w:b/>
          <w:bCs/>
          <w:sz w:val="24"/>
          <w:szCs w:val="24"/>
        </w:rPr>
        <w:t xml:space="preserve"> Clarification</w:t>
      </w:r>
    </w:p>
    <w:p w14:paraId="03EA0F5C" w14:textId="550A7050" w:rsidR="002B0075" w:rsidRDefault="003E2E3C">
      <w:pPr>
        <w:rPr>
          <w:rFonts w:ascii="Arial" w:hAnsi="Arial" w:cs="Arial"/>
          <w:sz w:val="24"/>
          <w:szCs w:val="24"/>
        </w:rPr>
      </w:pPr>
      <w:r w:rsidRPr="003E2E3C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no longer require students in these events to take the </w:t>
      </w:r>
      <w:r w:rsidRPr="003E2E3C">
        <w:rPr>
          <w:rFonts w:ascii="Arial" w:hAnsi="Arial" w:cs="Arial"/>
          <w:sz w:val="24"/>
          <w:szCs w:val="24"/>
        </w:rPr>
        <w:t>written exam for Tech Bowl for two reasons. First</w:t>
      </w:r>
      <w:r>
        <w:rPr>
          <w:rFonts w:ascii="Arial" w:hAnsi="Arial" w:cs="Arial"/>
          <w:sz w:val="24"/>
          <w:szCs w:val="24"/>
        </w:rPr>
        <w:t>,</w:t>
      </w:r>
      <w:r w:rsidRPr="003E2E3C">
        <w:rPr>
          <w:rFonts w:ascii="Arial" w:hAnsi="Arial" w:cs="Arial"/>
          <w:sz w:val="24"/>
          <w:szCs w:val="24"/>
        </w:rPr>
        <w:t xml:space="preserve"> the test only is used to seed them into the bracket</w:t>
      </w:r>
      <w:r>
        <w:rPr>
          <w:rFonts w:ascii="Arial" w:hAnsi="Arial" w:cs="Arial"/>
          <w:sz w:val="24"/>
          <w:szCs w:val="24"/>
        </w:rPr>
        <w:t xml:space="preserve"> and is not involved in their scores in any way</w:t>
      </w:r>
      <w:r w:rsidRPr="003E2E3C">
        <w:rPr>
          <w:rFonts w:ascii="Arial" w:hAnsi="Arial" w:cs="Arial"/>
          <w:sz w:val="24"/>
          <w:szCs w:val="24"/>
        </w:rPr>
        <w:t>. Second, taking the exam onsite pulls them away from other events they could participate in on day one.</w:t>
      </w:r>
    </w:p>
    <w:p w14:paraId="2E39CDD0" w14:textId="4F494E79" w:rsidR="003E2E3C" w:rsidRPr="003E2E3C" w:rsidRDefault="003E2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last three years we simply have used a random draw to seed the bracket.</w:t>
      </w:r>
    </w:p>
    <w:sectPr w:rsidR="003E2E3C" w:rsidRPr="003E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3C"/>
    <w:rsid w:val="002B0075"/>
    <w:rsid w:val="003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6E4F"/>
  <w15:chartTrackingRefBased/>
  <w15:docId w15:val="{2390B5F2-8ABB-4FD5-964A-B9679A19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>Alabama Department of Education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Scheierman</dc:creator>
  <cp:keywords/>
  <dc:description/>
  <cp:lastModifiedBy>Bennie Scheierman</cp:lastModifiedBy>
  <cp:revision>1</cp:revision>
  <dcterms:created xsi:type="dcterms:W3CDTF">2024-03-05T21:23:00Z</dcterms:created>
  <dcterms:modified xsi:type="dcterms:W3CDTF">2024-03-05T21:28:00Z</dcterms:modified>
</cp:coreProperties>
</file>